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81" w:rsidRPr="00F37150" w:rsidRDefault="00F37150" w:rsidP="00F37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150">
        <w:rPr>
          <w:rFonts w:ascii="Times New Roman" w:hAnsi="Times New Roman" w:cs="Times New Roman"/>
          <w:b/>
          <w:sz w:val="28"/>
          <w:szCs w:val="28"/>
        </w:rPr>
        <w:t>ПРОТОКОЛ ОБСУЖДЕНИЯ В ЦЕЛЯХ ОБЩЕСТВЕННОГО КОНТРОЛЯ</w:t>
      </w:r>
    </w:p>
    <w:p w:rsidR="00F37150" w:rsidRPr="00F37150" w:rsidRDefault="00F37150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0">
        <w:rPr>
          <w:rFonts w:ascii="Times New Roman" w:hAnsi="Times New Roman" w:cs="Times New Roman"/>
          <w:b/>
          <w:sz w:val="28"/>
          <w:szCs w:val="28"/>
        </w:rPr>
        <w:t xml:space="preserve">проекта распоряжения </w:t>
      </w:r>
      <w:r w:rsidR="007E2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</w:t>
      </w:r>
      <w:r w:rsidRPr="00F3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распоряжение</w:t>
      </w:r>
    </w:p>
    <w:p w:rsidR="00F37150" w:rsidRPr="00F37150" w:rsidRDefault="00F37150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контрольно-счетной палаты</w:t>
      </w:r>
    </w:p>
    <w:p w:rsidR="00F37150" w:rsidRPr="00F37150" w:rsidRDefault="00F37150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«Город Саратов»</w:t>
      </w:r>
    </w:p>
    <w:p w:rsidR="00F37150" w:rsidRDefault="00F37150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24.06.2016  № 47-01-01 «Об утверждении требований к отдельным видам товаров, работ, услуг (в том числе предельных цен товаров, работ, услуг), закупаемых  контрольно-счетной палатой муниципального образования «Город Саратов»</w:t>
      </w:r>
    </w:p>
    <w:p w:rsidR="007E209C" w:rsidRDefault="007E209C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09C" w:rsidRDefault="007E209C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24.05.2021 г.</w:t>
      </w:r>
    </w:p>
    <w:p w:rsidR="007E209C" w:rsidRDefault="007E209C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09C" w:rsidRPr="007E209C" w:rsidRDefault="007E209C" w:rsidP="007E20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обсуждения в целях общественного контроля проекта </w:t>
      </w:r>
      <w:r w:rsidRPr="007E209C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распоряжение </w:t>
      </w:r>
      <w:r w:rsidRPr="00F371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1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Саратов»</w:t>
      </w: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24.06.2016  № 47-01-01 </w:t>
      </w: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требований к отдельным видам товаров, работ, услуг (в том числе предельных цен товаров, работ, услуг), закупаемых  контрольно-счетной палатой муниципального образования «Город Саратов» с </w:t>
      </w:r>
      <w:r w:rsidR="002E1DBE">
        <w:rPr>
          <w:rFonts w:ascii="Times New Roman" w:eastAsia="Times New Roman" w:hAnsi="Times New Roman" w:cs="Times New Roman"/>
          <w:sz w:val="28"/>
          <w:szCs w:val="28"/>
          <w:lang w:eastAsia="ru-RU"/>
        </w:rPr>
        <w:t>2 по 8 декабря</w:t>
      </w:r>
      <w:bookmarkStart w:id="0" w:name="_GoBack"/>
      <w:bookmarkEnd w:id="0"/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года.</w:t>
      </w:r>
      <w:proofErr w:type="gramEnd"/>
    </w:p>
    <w:p w:rsidR="007E209C" w:rsidRPr="007E209C" w:rsidRDefault="007E209C" w:rsidP="007E20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указанный срок предложения общественных объединений, юридических и физических лиц не поступала.</w:t>
      </w:r>
    </w:p>
    <w:p w:rsidR="007E209C" w:rsidRDefault="007E209C" w:rsidP="007E2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09C" w:rsidRDefault="007E209C" w:rsidP="007E2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09C" w:rsidRDefault="007E209C" w:rsidP="007E2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09C" w:rsidRDefault="007E209C" w:rsidP="007E2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Контрактный управляющий                                </w:t>
      </w:r>
      <w:r w:rsidR="002E1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О.А.</w:t>
      </w:r>
      <w:r w:rsidR="002E1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E1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Еременкова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E209C" w:rsidRPr="00F37150" w:rsidRDefault="007E209C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150" w:rsidRDefault="00F37150"/>
    <w:sectPr w:rsidR="00F37150" w:rsidSect="007E209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65"/>
    <w:rsid w:val="00194E65"/>
    <w:rsid w:val="002E1DBE"/>
    <w:rsid w:val="007E209C"/>
    <w:rsid w:val="00A66581"/>
    <w:rsid w:val="00F3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Яцкова Ольга Александровна</dc:creator>
  <cp:keywords/>
  <dc:description/>
  <cp:lastModifiedBy>Яцкова Ольга Александровна</cp:lastModifiedBy>
  <cp:revision>3</cp:revision>
  <dcterms:created xsi:type="dcterms:W3CDTF">2021-05-27T12:13:00Z</dcterms:created>
  <dcterms:modified xsi:type="dcterms:W3CDTF">2021-12-21T06:44:00Z</dcterms:modified>
</cp:coreProperties>
</file>