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E74" w:rsidRDefault="00302E74" w:rsidP="00302E74">
      <w:pPr>
        <w:spacing w:after="0" w:line="240" w:lineRule="auto"/>
        <w:jc w:val="center"/>
        <w:rPr>
          <w:b/>
        </w:rPr>
      </w:pPr>
      <w:r w:rsidRPr="003C6359">
        <w:rPr>
          <w:b/>
        </w:rPr>
        <w:t xml:space="preserve">Информация об основных нарушениях и недостатках, </w:t>
      </w:r>
    </w:p>
    <w:p w:rsidR="005E405F" w:rsidRDefault="00302E74" w:rsidP="00302E74">
      <w:pPr>
        <w:spacing w:after="0" w:line="240" w:lineRule="auto"/>
        <w:jc w:val="center"/>
        <w:rPr>
          <w:b/>
        </w:rPr>
      </w:pPr>
      <w:proofErr w:type="gramStart"/>
      <w:r w:rsidRPr="003C6359">
        <w:rPr>
          <w:b/>
        </w:rPr>
        <w:t>выявленных</w:t>
      </w:r>
      <w:proofErr w:type="gramEnd"/>
      <w:r w:rsidRPr="003C6359">
        <w:rPr>
          <w:b/>
        </w:rPr>
        <w:t xml:space="preserve"> при проверке деятельности </w:t>
      </w:r>
      <w:r w:rsidRPr="003C6359">
        <w:rPr>
          <w:rFonts w:eastAsia="Times New Roman"/>
          <w:b/>
          <w:lang w:eastAsia="ru-RU"/>
        </w:rPr>
        <w:t xml:space="preserve">муниципального </w:t>
      </w:r>
      <w:r w:rsidR="005E405F">
        <w:rPr>
          <w:rFonts w:eastAsia="Times New Roman"/>
          <w:b/>
          <w:lang w:eastAsia="ru-RU"/>
        </w:rPr>
        <w:t xml:space="preserve">унитарного предприятия </w:t>
      </w:r>
      <w:r w:rsidRPr="00302E74">
        <w:rPr>
          <w:b/>
        </w:rPr>
        <w:t>«С</w:t>
      </w:r>
      <w:r w:rsidR="005E405F">
        <w:rPr>
          <w:b/>
        </w:rPr>
        <w:t xml:space="preserve">аратовское городское капитальное строительство </w:t>
      </w:r>
    </w:p>
    <w:p w:rsidR="00302E74" w:rsidRDefault="005E405F" w:rsidP="00302E74">
      <w:pPr>
        <w:spacing w:after="0" w:line="240" w:lineRule="auto"/>
        <w:jc w:val="center"/>
        <w:rPr>
          <w:b/>
          <w:bCs/>
        </w:rPr>
      </w:pPr>
      <w:r>
        <w:rPr>
          <w:b/>
        </w:rPr>
        <w:t xml:space="preserve">и комплектация» </w:t>
      </w:r>
    </w:p>
    <w:p w:rsidR="00302E74" w:rsidRPr="00302E74" w:rsidRDefault="00302E74" w:rsidP="00302E74">
      <w:pPr>
        <w:spacing w:after="0" w:line="240" w:lineRule="auto"/>
        <w:jc w:val="center"/>
        <w:rPr>
          <w:b/>
        </w:rPr>
      </w:pPr>
    </w:p>
    <w:p w:rsidR="00CA3C98" w:rsidRDefault="00E6717F" w:rsidP="005B7A2D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5B7A2D">
        <w:rPr>
          <w:rFonts w:eastAsia="Times New Roman"/>
          <w:lang w:eastAsia="ru-RU"/>
        </w:rPr>
        <w:t xml:space="preserve">При проведении контрольного мероприятия в </w:t>
      </w:r>
      <w:r w:rsidR="005B7A2D" w:rsidRPr="005B7A2D">
        <w:rPr>
          <w:rFonts w:eastAsia="Times New Roman"/>
          <w:lang w:eastAsia="ru-RU"/>
        </w:rPr>
        <w:t>муниципально</w:t>
      </w:r>
      <w:r w:rsidR="005B7A2D">
        <w:rPr>
          <w:rFonts w:eastAsia="Times New Roman"/>
          <w:lang w:eastAsia="ru-RU"/>
        </w:rPr>
        <w:t>м</w:t>
      </w:r>
      <w:r w:rsidR="005B7A2D" w:rsidRPr="005B7A2D">
        <w:rPr>
          <w:rFonts w:eastAsia="Times New Roman"/>
          <w:lang w:eastAsia="ru-RU"/>
        </w:rPr>
        <w:t xml:space="preserve"> унитарно</w:t>
      </w:r>
      <w:r w:rsidR="005B7A2D">
        <w:rPr>
          <w:rFonts w:eastAsia="Times New Roman"/>
          <w:lang w:eastAsia="ru-RU"/>
        </w:rPr>
        <w:t>м</w:t>
      </w:r>
      <w:r w:rsidR="005B7A2D" w:rsidRPr="005B7A2D">
        <w:rPr>
          <w:rFonts w:eastAsia="Times New Roman"/>
          <w:lang w:eastAsia="ru-RU"/>
        </w:rPr>
        <w:t xml:space="preserve"> </w:t>
      </w:r>
      <w:r w:rsidR="005B7A2D" w:rsidRPr="007803B7">
        <w:rPr>
          <w:rFonts w:eastAsia="Times New Roman"/>
          <w:spacing w:val="-6"/>
          <w:lang w:eastAsia="ru-RU"/>
        </w:rPr>
        <w:t xml:space="preserve">предприятии </w:t>
      </w:r>
      <w:r w:rsidR="005B7A2D" w:rsidRPr="007803B7">
        <w:rPr>
          <w:spacing w:val="-6"/>
        </w:rPr>
        <w:t>«Саратовское городское капитальное строительство и комплектация»</w:t>
      </w:r>
      <w:r w:rsidR="005B7A2D" w:rsidRPr="005B7A2D">
        <w:t xml:space="preserve"> </w:t>
      </w:r>
      <w:r>
        <w:t xml:space="preserve">были </w:t>
      </w:r>
      <w:r w:rsidR="00CA3C98" w:rsidRPr="00E4614C">
        <w:rPr>
          <w:rFonts w:eastAsia="Times New Roman"/>
          <w:lang w:eastAsia="ru-RU"/>
        </w:rPr>
        <w:t>установлен</w:t>
      </w:r>
      <w:r w:rsidR="00CA3C98">
        <w:rPr>
          <w:rFonts w:eastAsia="Times New Roman"/>
          <w:lang w:eastAsia="ru-RU"/>
        </w:rPr>
        <w:t>ы</w:t>
      </w:r>
      <w:r w:rsidR="00CA3C98" w:rsidRPr="00E4614C">
        <w:rPr>
          <w:rFonts w:eastAsia="Times New Roman"/>
          <w:lang w:eastAsia="ru-RU"/>
        </w:rPr>
        <w:t xml:space="preserve"> следующ</w:t>
      </w:r>
      <w:r w:rsidR="00CA3C98">
        <w:rPr>
          <w:rFonts w:eastAsia="Times New Roman"/>
          <w:lang w:eastAsia="ru-RU"/>
        </w:rPr>
        <w:t>ие основные нарушения и недостатки.</w:t>
      </w:r>
    </w:p>
    <w:p w:rsidR="00B5204D" w:rsidRPr="001F025C" w:rsidRDefault="001F025C" w:rsidP="001F025C">
      <w:pPr>
        <w:pStyle w:val="a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F025C">
        <w:rPr>
          <w:rFonts w:ascii="Times New Roman" w:hAnsi="Times New Roman"/>
          <w:sz w:val="28"/>
          <w:szCs w:val="28"/>
        </w:rPr>
        <w:t xml:space="preserve">В соответствии с решением Саратовской городской Думы для </w:t>
      </w:r>
      <w:r>
        <w:rPr>
          <w:rFonts w:ascii="Times New Roman" w:hAnsi="Times New Roman"/>
          <w:sz w:val="28"/>
          <w:szCs w:val="28"/>
        </w:rPr>
        <w:t xml:space="preserve">МУП </w:t>
      </w:r>
      <w:r w:rsidRPr="001F025C">
        <w:rPr>
          <w:rFonts w:ascii="Times New Roman" w:hAnsi="Times New Roman"/>
          <w:sz w:val="28"/>
          <w:szCs w:val="28"/>
        </w:rPr>
        <w:t>«Саратовское городское капитальное строительство и комплектация»</w:t>
      </w:r>
      <w:r w:rsidRPr="001F025C">
        <w:rPr>
          <w:rFonts w:ascii="Times New Roman" w:hAnsi="Times New Roman"/>
          <w:bCs/>
          <w:sz w:val="28"/>
          <w:szCs w:val="28"/>
        </w:rPr>
        <w:t xml:space="preserve"> установлен </w:t>
      </w:r>
      <w:r w:rsidRPr="001F025C">
        <w:rPr>
          <w:rFonts w:ascii="Times New Roman" w:hAnsi="Times New Roman"/>
          <w:sz w:val="28"/>
          <w:szCs w:val="28"/>
        </w:rPr>
        <w:t xml:space="preserve">норматив отчисления в бюджет </w:t>
      </w:r>
      <w:r>
        <w:rPr>
          <w:rFonts w:ascii="Times New Roman" w:hAnsi="Times New Roman"/>
          <w:sz w:val="28"/>
          <w:szCs w:val="28"/>
        </w:rPr>
        <w:t>города</w:t>
      </w:r>
      <w:r w:rsidRPr="001F025C">
        <w:rPr>
          <w:rFonts w:ascii="Times New Roman" w:hAnsi="Times New Roman"/>
          <w:sz w:val="28"/>
          <w:szCs w:val="28"/>
        </w:rPr>
        <w:t xml:space="preserve"> части прибыли, остающейся в распоряжении </w:t>
      </w:r>
      <w:r>
        <w:rPr>
          <w:rFonts w:ascii="Times New Roman" w:hAnsi="Times New Roman"/>
          <w:sz w:val="28"/>
          <w:szCs w:val="28"/>
        </w:rPr>
        <w:t>п</w:t>
      </w:r>
      <w:r w:rsidRPr="001F025C">
        <w:rPr>
          <w:rFonts w:ascii="Times New Roman" w:hAnsi="Times New Roman"/>
          <w:sz w:val="28"/>
          <w:szCs w:val="28"/>
        </w:rPr>
        <w:t xml:space="preserve">редприятия после уплаты налогов и иных обязательных платежей, в размере 25%. При этом при расчете размера части прибыли, подлежащей перечислению в бюджет города, не учитываются </w:t>
      </w:r>
      <w:r w:rsidRPr="001F025C">
        <w:rPr>
          <w:rFonts w:ascii="Times New Roman" w:hAnsi="Times New Roman"/>
          <w:bCs/>
          <w:sz w:val="28"/>
          <w:szCs w:val="28"/>
        </w:rPr>
        <w:t>штрафы, пени.</w:t>
      </w:r>
      <w:proofErr w:type="gramEnd"/>
      <w:r w:rsidRPr="001F025C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F025C">
        <w:rPr>
          <w:rFonts w:ascii="Times New Roman" w:hAnsi="Times New Roman"/>
          <w:bCs/>
          <w:sz w:val="28"/>
          <w:szCs w:val="28"/>
        </w:rPr>
        <w:t xml:space="preserve">В нарушение порядка, установленного </w:t>
      </w:r>
      <w:r w:rsidRPr="001F025C">
        <w:rPr>
          <w:rFonts w:ascii="Times New Roman" w:hAnsi="Times New Roman"/>
          <w:sz w:val="28"/>
          <w:szCs w:val="28"/>
        </w:rPr>
        <w:t>решением Саратовской городской Думы от 18.12.2014 № 42-472,</w:t>
      </w:r>
      <w:r w:rsidRPr="001F025C">
        <w:rPr>
          <w:rFonts w:ascii="Times New Roman" w:hAnsi="Times New Roman"/>
          <w:bCs/>
          <w:sz w:val="28"/>
          <w:szCs w:val="28"/>
        </w:rPr>
        <w:t xml:space="preserve"> </w:t>
      </w:r>
      <w:r w:rsidRPr="001F025C">
        <w:rPr>
          <w:rFonts w:ascii="Times New Roman" w:hAnsi="Times New Roman"/>
          <w:bCs/>
          <w:color w:val="auto"/>
          <w:sz w:val="28"/>
          <w:szCs w:val="28"/>
        </w:rPr>
        <w:t>п</w:t>
      </w:r>
      <w:r w:rsidRPr="001F025C">
        <w:rPr>
          <w:rFonts w:ascii="Times New Roman" w:hAnsi="Times New Roman"/>
          <w:color w:val="auto"/>
          <w:sz w:val="28"/>
          <w:szCs w:val="28"/>
        </w:rPr>
        <w:t>редприятием</w:t>
      </w:r>
      <w:r w:rsidRPr="001F025C">
        <w:rPr>
          <w:rFonts w:ascii="Times New Roman" w:hAnsi="Times New Roman"/>
          <w:color w:val="auto"/>
          <w:sz w:val="28"/>
          <w:szCs w:val="28"/>
          <w:highlight w:val="white"/>
          <w:lang w:eastAsia="zh-CN"/>
        </w:rPr>
        <w:t xml:space="preserve"> была необоснованно</w:t>
      </w:r>
      <w:r w:rsidRPr="001F025C">
        <w:rPr>
          <w:rFonts w:ascii="Times New Roman" w:hAnsi="Times New Roman"/>
          <w:sz w:val="28"/>
          <w:szCs w:val="28"/>
          <w:highlight w:val="white"/>
          <w:lang w:eastAsia="zh-CN"/>
        </w:rPr>
        <w:t xml:space="preserve"> уменьшена расчетная база для исчисления части прибыли, подлежащей перечислению в бюджет </w:t>
      </w:r>
      <w:r>
        <w:rPr>
          <w:rFonts w:ascii="Times New Roman" w:hAnsi="Times New Roman"/>
          <w:sz w:val="28"/>
          <w:szCs w:val="28"/>
          <w:highlight w:val="white"/>
          <w:lang w:eastAsia="zh-CN"/>
        </w:rPr>
        <w:t>города</w:t>
      </w:r>
      <w:r w:rsidRPr="001F025C">
        <w:rPr>
          <w:rFonts w:ascii="Times New Roman" w:hAnsi="Times New Roman"/>
          <w:sz w:val="28"/>
          <w:szCs w:val="28"/>
          <w:highlight w:val="white"/>
          <w:lang w:eastAsia="zh-CN"/>
        </w:rPr>
        <w:t xml:space="preserve">, на общую сумму </w:t>
      </w:r>
      <w:r w:rsidRPr="001F025C">
        <w:rPr>
          <w:rFonts w:ascii="Times New Roman" w:hAnsi="Times New Roman"/>
          <w:bCs/>
          <w:sz w:val="28"/>
          <w:szCs w:val="28"/>
          <w:highlight w:val="white"/>
          <w:lang w:eastAsia="zh-CN"/>
        </w:rPr>
        <w:t>неустоек</w:t>
      </w:r>
      <w:r w:rsidRPr="001F025C">
        <w:rPr>
          <w:rFonts w:ascii="Times New Roman" w:hAnsi="Times New Roman"/>
          <w:sz w:val="28"/>
          <w:szCs w:val="28"/>
          <w:highlight w:val="white"/>
          <w:lang w:eastAsia="zh-CN"/>
        </w:rPr>
        <w:t xml:space="preserve"> </w:t>
      </w:r>
      <w:r w:rsidRPr="001F025C">
        <w:rPr>
          <w:rFonts w:ascii="Times New Roman" w:hAnsi="Times New Roman"/>
          <w:sz w:val="28"/>
          <w:szCs w:val="28"/>
          <w:lang w:eastAsia="zh-CN"/>
        </w:rPr>
        <w:t xml:space="preserve">(штрафов, пеней) </w:t>
      </w:r>
      <w:r w:rsidRPr="001F025C">
        <w:rPr>
          <w:rFonts w:ascii="Times New Roman" w:hAnsi="Times New Roman"/>
          <w:sz w:val="28"/>
          <w:szCs w:val="28"/>
        </w:rPr>
        <w:t>17 138,0 тыс. рублей (в том числе в 2018 году на 14 098,1 тыс. рублей и в 2019 году на 3 039,9 тыс. рублей).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5204D" w:rsidRPr="001F025C">
        <w:rPr>
          <w:rFonts w:ascii="Times New Roman" w:hAnsi="Times New Roman"/>
          <w:bCs/>
          <w:sz w:val="28"/>
          <w:szCs w:val="28"/>
        </w:rPr>
        <w:t xml:space="preserve">В результате </w:t>
      </w:r>
      <w:r>
        <w:rPr>
          <w:rFonts w:ascii="Times New Roman" w:hAnsi="Times New Roman"/>
          <w:bCs/>
          <w:sz w:val="28"/>
          <w:szCs w:val="28"/>
        </w:rPr>
        <w:t xml:space="preserve">предприятие </w:t>
      </w:r>
      <w:r w:rsidR="00B5204D" w:rsidRPr="001F025C">
        <w:rPr>
          <w:rFonts w:ascii="Times New Roman" w:hAnsi="Times New Roman"/>
          <w:sz w:val="28"/>
          <w:szCs w:val="28"/>
        </w:rPr>
        <w:t>не перечисл</w:t>
      </w:r>
      <w:r>
        <w:rPr>
          <w:rFonts w:ascii="Times New Roman" w:hAnsi="Times New Roman"/>
          <w:sz w:val="28"/>
          <w:szCs w:val="28"/>
        </w:rPr>
        <w:t>ило</w:t>
      </w:r>
      <w:r w:rsidR="00B5204D" w:rsidRPr="001F025C">
        <w:rPr>
          <w:rFonts w:ascii="Times New Roman" w:hAnsi="Times New Roman"/>
          <w:sz w:val="28"/>
          <w:szCs w:val="28"/>
        </w:rPr>
        <w:t xml:space="preserve"> в бюджет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B5204D" w:rsidRPr="001F025C">
        <w:rPr>
          <w:rFonts w:ascii="Times New Roman" w:hAnsi="Times New Roman"/>
          <w:sz w:val="28"/>
          <w:szCs w:val="28"/>
        </w:rPr>
        <w:t>часть прибыли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B5204D" w:rsidRPr="001F025C">
        <w:rPr>
          <w:rFonts w:ascii="Times New Roman" w:hAnsi="Times New Roman"/>
          <w:sz w:val="28"/>
          <w:szCs w:val="28"/>
        </w:rPr>
        <w:t xml:space="preserve">в сумме 3 524,5 тыс. рублей за 2018 год и </w:t>
      </w:r>
      <w:r>
        <w:rPr>
          <w:rFonts w:ascii="Times New Roman" w:hAnsi="Times New Roman"/>
          <w:sz w:val="28"/>
          <w:szCs w:val="28"/>
        </w:rPr>
        <w:t xml:space="preserve">в сумме </w:t>
      </w:r>
      <w:r w:rsidR="00B5204D" w:rsidRPr="001F025C">
        <w:rPr>
          <w:rFonts w:ascii="Times New Roman" w:hAnsi="Times New Roman"/>
          <w:sz w:val="28"/>
          <w:szCs w:val="28"/>
        </w:rPr>
        <w:t>760,0 тыс. рублей за 2019 год.</w:t>
      </w:r>
    </w:p>
    <w:p w:rsidR="00CA327B" w:rsidRPr="00BB15A8" w:rsidRDefault="00B5204D" w:rsidP="00CA327B">
      <w:pPr>
        <w:pStyle w:val="1"/>
        <w:ind w:right="-3"/>
        <w:rPr>
          <w:bCs w:val="0"/>
          <w:szCs w:val="28"/>
        </w:rPr>
      </w:pPr>
      <w:r>
        <w:rPr>
          <w:szCs w:val="28"/>
        </w:rPr>
        <w:t xml:space="preserve">В соответствии с Уставом </w:t>
      </w:r>
      <w:r w:rsidR="00BB15A8">
        <w:rPr>
          <w:szCs w:val="28"/>
        </w:rPr>
        <w:t>п</w:t>
      </w:r>
      <w:r>
        <w:rPr>
          <w:szCs w:val="28"/>
        </w:rPr>
        <w:t>редприятием исполняются функции заказчика-застройщика объектов капитального строительства.</w:t>
      </w:r>
      <w:r w:rsidRPr="006561F7">
        <w:rPr>
          <w:szCs w:val="28"/>
        </w:rPr>
        <w:t xml:space="preserve"> </w:t>
      </w:r>
      <w:r w:rsidR="00CA327B">
        <w:rPr>
          <w:bCs w:val="0"/>
          <w:szCs w:val="28"/>
        </w:rPr>
        <w:t>Н</w:t>
      </w:r>
      <w:r w:rsidR="00CA327B" w:rsidRPr="00BB15A8">
        <w:rPr>
          <w:bCs w:val="0"/>
          <w:szCs w:val="28"/>
        </w:rPr>
        <w:t xml:space="preserve">арушение </w:t>
      </w:r>
      <w:r w:rsidR="00CA327B" w:rsidRPr="009D2C79">
        <w:rPr>
          <w:bCs w:val="0"/>
          <w:spacing w:val="-8"/>
          <w:szCs w:val="28"/>
        </w:rPr>
        <w:t xml:space="preserve">подрядчиками, привлеченными предприятием для строительства </w:t>
      </w:r>
      <w:proofErr w:type="gramStart"/>
      <w:r w:rsidR="00CA327B" w:rsidRPr="009D2C79">
        <w:rPr>
          <w:bCs w:val="0"/>
          <w:spacing w:val="-8"/>
          <w:szCs w:val="28"/>
        </w:rPr>
        <w:t>многоквартирных</w:t>
      </w:r>
      <w:proofErr w:type="gramEnd"/>
      <w:r w:rsidR="00CA327B">
        <w:rPr>
          <w:bCs w:val="0"/>
          <w:szCs w:val="28"/>
        </w:rPr>
        <w:t xml:space="preserve"> </w:t>
      </w:r>
      <w:proofErr w:type="gramStart"/>
      <w:r w:rsidR="00CA327B">
        <w:rPr>
          <w:bCs w:val="0"/>
          <w:szCs w:val="28"/>
        </w:rPr>
        <w:t>домов,</w:t>
      </w:r>
      <w:r w:rsidR="00CA327B" w:rsidRPr="00BB15A8">
        <w:rPr>
          <w:bCs w:val="0"/>
          <w:szCs w:val="28"/>
        </w:rPr>
        <w:t xml:space="preserve"> своих договорных обязательств в виде существенной просрочки выполнения работ по строительству</w:t>
      </w:r>
      <w:r w:rsidR="00CA327B">
        <w:rPr>
          <w:bCs w:val="0"/>
          <w:szCs w:val="28"/>
        </w:rPr>
        <w:t xml:space="preserve"> (в том числе повлекшие </w:t>
      </w:r>
      <w:r w:rsidR="00CA327B" w:rsidRPr="00BB15A8">
        <w:rPr>
          <w:bCs w:val="0"/>
          <w:szCs w:val="28"/>
        </w:rPr>
        <w:t>нарушение сроков завершения строительства и сроков получения разрешения на ввод объектов в эксплуатацию, а также нарушение сроков передачи объектов участникам долевого строительства</w:t>
      </w:r>
      <w:r w:rsidR="00CA327B">
        <w:rPr>
          <w:bCs w:val="0"/>
          <w:szCs w:val="28"/>
        </w:rPr>
        <w:t>)</w:t>
      </w:r>
      <w:r w:rsidR="00CA327B" w:rsidRPr="00BB15A8">
        <w:rPr>
          <w:bCs w:val="0"/>
          <w:szCs w:val="28"/>
        </w:rPr>
        <w:t xml:space="preserve"> привело к возникновению у </w:t>
      </w:r>
      <w:r w:rsidR="00CA327B">
        <w:rPr>
          <w:bCs w:val="0"/>
          <w:szCs w:val="28"/>
        </w:rPr>
        <w:t>п</w:t>
      </w:r>
      <w:r w:rsidR="00CA327B" w:rsidRPr="00BB15A8">
        <w:rPr>
          <w:bCs w:val="0"/>
          <w:szCs w:val="28"/>
        </w:rPr>
        <w:t xml:space="preserve">редприятия обязанности по уплате соответствующих </w:t>
      </w:r>
      <w:r w:rsidR="00CA327B">
        <w:rPr>
          <w:bCs w:val="0"/>
          <w:szCs w:val="28"/>
        </w:rPr>
        <w:t>неустоек</w:t>
      </w:r>
      <w:r w:rsidR="00CA327B" w:rsidRPr="00BB15A8">
        <w:rPr>
          <w:bCs w:val="0"/>
          <w:szCs w:val="28"/>
        </w:rPr>
        <w:t xml:space="preserve"> участникам долевого строительства на </w:t>
      </w:r>
      <w:r w:rsidR="00CA327B" w:rsidRPr="009D2C79">
        <w:rPr>
          <w:bCs w:val="0"/>
          <w:spacing w:val="-4"/>
          <w:szCs w:val="28"/>
        </w:rPr>
        <w:t>общую сумму 9 452,6 тыс. рублей.</w:t>
      </w:r>
      <w:proofErr w:type="gramEnd"/>
      <w:r w:rsidR="00CA327B" w:rsidRPr="009D2C79">
        <w:rPr>
          <w:bCs w:val="0"/>
          <w:spacing w:val="-4"/>
          <w:szCs w:val="28"/>
        </w:rPr>
        <w:t xml:space="preserve"> Однако </w:t>
      </w:r>
      <w:r w:rsidR="009D2C79">
        <w:rPr>
          <w:bCs w:val="0"/>
          <w:spacing w:val="-4"/>
          <w:szCs w:val="28"/>
        </w:rPr>
        <w:t>п</w:t>
      </w:r>
      <w:r w:rsidR="00CA327B" w:rsidRPr="009D2C79">
        <w:rPr>
          <w:bCs w:val="0"/>
          <w:spacing w:val="-4"/>
          <w:szCs w:val="28"/>
        </w:rPr>
        <w:t>редприятием не были своевременно</w:t>
      </w:r>
      <w:r w:rsidR="00CA327B" w:rsidRPr="00BB15A8">
        <w:rPr>
          <w:bCs w:val="0"/>
          <w:szCs w:val="28"/>
        </w:rPr>
        <w:t xml:space="preserve"> приняты меры по взысканию с </w:t>
      </w:r>
      <w:proofErr w:type="gramStart"/>
      <w:r w:rsidR="00CA327B" w:rsidRPr="00BB15A8">
        <w:rPr>
          <w:bCs w:val="0"/>
          <w:szCs w:val="28"/>
        </w:rPr>
        <w:t>подрядчиков</w:t>
      </w:r>
      <w:proofErr w:type="gramEnd"/>
      <w:r w:rsidR="00CA327B" w:rsidRPr="00BB15A8">
        <w:rPr>
          <w:bCs w:val="0"/>
          <w:szCs w:val="28"/>
        </w:rPr>
        <w:t xml:space="preserve"> понесенных по их вине убытков.</w:t>
      </w:r>
    </w:p>
    <w:p w:rsidR="00BB15A8" w:rsidRDefault="009414F2" w:rsidP="007803B7">
      <w:pPr>
        <w:pStyle w:val="a4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414F2">
        <w:rPr>
          <w:rFonts w:ascii="Times New Roman" w:hAnsi="Times New Roman"/>
          <w:sz w:val="28"/>
          <w:szCs w:val="28"/>
        </w:rPr>
        <w:t>В результате ненадлежащего исполнения сторонами</w:t>
      </w:r>
      <w:r>
        <w:rPr>
          <w:rFonts w:ascii="Times New Roman" w:hAnsi="Times New Roman"/>
          <w:sz w:val="28"/>
          <w:szCs w:val="28"/>
        </w:rPr>
        <w:t xml:space="preserve"> пяти </w:t>
      </w:r>
      <w:r w:rsidRPr="009414F2">
        <w:rPr>
          <w:rFonts w:ascii="Times New Roman" w:hAnsi="Times New Roman"/>
          <w:sz w:val="28"/>
          <w:szCs w:val="28"/>
        </w:rPr>
        <w:t>договоров</w:t>
      </w:r>
      <w:r>
        <w:rPr>
          <w:rFonts w:ascii="Times New Roman" w:hAnsi="Times New Roman"/>
          <w:sz w:val="28"/>
          <w:szCs w:val="28"/>
        </w:rPr>
        <w:t>, заключенных предприятием в 2018-2019 годах на оказании услуг охраны, частной охранной организацией</w:t>
      </w:r>
      <w:r w:rsidRPr="009414F2">
        <w:rPr>
          <w:rFonts w:ascii="Times New Roman" w:hAnsi="Times New Roman"/>
          <w:sz w:val="28"/>
          <w:szCs w:val="28"/>
        </w:rPr>
        <w:t xml:space="preserve"> не </w:t>
      </w:r>
      <w:r w:rsidR="00D021EE" w:rsidRPr="00D021EE">
        <w:rPr>
          <w:rFonts w:ascii="Times New Roman" w:hAnsi="Times New Roman"/>
          <w:sz w:val="28"/>
          <w:szCs w:val="28"/>
        </w:rPr>
        <w:t xml:space="preserve">выполнялись условия по осуществлению физической охраны </w:t>
      </w:r>
      <w:r w:rsidRPr="009414F2">
        <w:rPr>
          <w:rFonts w:ascii="Times New Roman" w:hAnsi="Times New Roman"/>
          <w:sz w:val="28"/>
          <w:szCs w:val="28"/>
        </w:rPr>
        <w:t>объекта, расположенного по адресу: г. Саратов, ул.</w:t>
      </w:r>
      <w:r w:rsidR="005A5F63">
        <w:rPr>
          <w:rFonts w:ascii="Times New Roman" w:hAnsi="Times New Roman"/>
          <w:sz w:val="28"/>
          <w:szCs w:val="28"/>
        </w:rPr>
        <w:t xml:space="preserve"> </w:t>
      </w:r>
      <w:r w:rsidRPr="009414F2">
        <w:rPr>
          <w:rFonts w:ascii="Times New Roman" w:hAnsi="Times New Roman"/>
          <w:sz w:val="28"/>
          <w:szCs w:val="28"/>
        </w:rPr>
        <w:t xml:space="preserve">Крымская, д. 15, однако </w:t>
      </w:r>
      <w:r>
        <w:rPr>
          <w:rFonts w:ascii="Times New Roman" w:hAnsi="Times New Roman"/>
          <w:sz w:val="28"/>
          <w:szCs w:val="28"/>
        </w:rPr>
        <w:t>п</w:t>
      </w:r>
      <w:r w:rsidRPr="009414F2">
        <w:rPr>
          <w:rFonts w:ascii="Times New Roman" w:hAnsi="Times New Roman"/>
          <w:sz w:val="28"/>
          <w:szCs w:val="28"/>
        </w:rPr>
        <w:t xml:space="preserve">редприятием </w:t>
      </w:r>
      <w:r>
        <w:rPr>
          <w:rFonts w:ascii="Times New Roman" w:hAnsi="Times New Roman"/>
          <w:sz w:val="28"/>
          <w:szCs w:val="28"/>
        </w:rPr>
        <w:t xml:space="preserve">были </w:t>
      </w:r>
      <w:r w:rsidRPr="009414F2">
        <w:rPr>
          <w:rFonts w:ascii="Times New Roman" w:hAnsi="Times New Roman"/>
          <w:sz w:val="28"/>
          <w:szCs w:val="28"/>
        </w:rPr>
        <w:t xml:space="preserve">осуществлены расходы на общую сумму 1027,4 тыс. рублей на оплату </w:t>
      </w:r>
      <w:r>
        <w:rPr>
          <w:rFonts w:ascii="Times New Roman" w:hAnsi="Times New Roman"/>
          <w:sz w:val="28"/>
          <w:szCs w:val="28"/>
        </w:rPr>
        <w:t xml:space="preserve">этих </w:t>
      </w:r>
      <w:r w:rsidRPr="009414F2">
        <w:rPr>
          <w:rFonts w:ascii="Times New Roman" w:hAnsi="Times New Roman"/>
          <w:sz w:val="28"/>
          <w:szCs w:val="28"/>
        </w:rPr>
        <w:t>услуг.</w:t>
      </w:r>
      <w:proofErr w:type="gramEnd"/>
    </w:p>
    <w:p w:rsidR="007F063E" w:rsidRDefault="007F063E" w:rsidP="007F063E">
      <w:pPr>
        <w:spacing w:line="240" w:lineRule="auto"/>
        <w:ind w:firstLine="709"/>
        <w:contextualSpacing/>
        <w:jc w:val="both"/>
        <w:rPr>
          <w:rFonts w:eastAsia="Times New Roman"/>
          <w:bCs/>
        </w:rPr>
      </w:pPr>
      <w:proofErr w:type="gramStart"/>
      <w:r>
        <w:t>Кроме того, при заключении в 2018 году трех договоров на оказание услуг охраны</w:t>
      </w:r>
      <w:r w:rsidRPr="007F063E">
        <w:rPr>
          <w:rFonts w:cs="Calibri"/>
          <w:bCs/>
          <w:lang w:eastAsia="ar-SA"/>
        </w:rPr>
        <w:t xml:space="preserve"> </w:t>
      </w:r>
      <w:r>
        <w:rPr>
          <w:rFonts w:cs="Calibri"/>
          <w:bCs/>
          <w:lang w:eastAsia="ar-SA"/>
        </w:rPr>
        <w:t xml:space="preserve">предприятие для обоснования их стоимости </w:t>
      </w:r>
      <w:r w:rsidRPr="00877FAE">
        <w:t>использова</w:t>
      </w:r>
      <w:r>
        <w:t>ло</w:t>
      </w:r>
      <w:r w:rsidRPr="00877FAE">
        <w:t xml:space="preserve"> ценов</w:t>
      </w:r>
      <w:r>
        <w:t xml:space="preserve">ую </w:t>
      </w:r>
      <w:r w:rsidRPr="00877FAE">
        <w:t>информаци</w:t>
      </w:r>
      <w:r>
        <w:t>ю</w:t>
      </w:r>
      <w:r w:rsidRPr="00877FAE">
        <w:t xml:space="preserve"> от организаций, имеющих п</w:t>
      </w:r>
      <w:r>
        <w:t xml:space="preserve">ризнаки </w:t>
      </w:r>
      <w:proofErr w:type="spellStart"/>
      <w:r>
        <w:t>аффилированности</w:t>
      </w:r>
      <w:proofErr w:type="spellEnd"/>
      <w:r>
        <w:t xml:space="preserve"> </w:t>
      </w:r>
      <w:r w:rsidRPr="007F063E">
        <w:t>(организации име</w:t>
      </w:r>
      <w:r>
        <w:t>ли</w:t>
      </w:r>
      <w:r w:rsidRPr="007F063E">
        <w:t xml:space="preserve"> общих учредителей и один адрес места нахождения),</w:t>
      </w:r>
      <w:r>
        <w:t xml:space="preserve"> то есть предприятием не были приняты исчерпывающие меры по исследованию рынка </w:t>
      </w:r>
      <w:r w:rsidRPr="00877FAE">
        <w:t>цен</w:t>
      </w:r>
      <w:r>
        <w:t xml:space="preserve"> на оказание услуг охраны.</w:t>
      </w:r>
      <w:proofErr w:type="gramEnd"/>
    </w:p>
    <w:p w:rsidR="007803B7" w:rsidRPr="00433EF3" w:rsidRDefault="007F063E" w:rsidP="007F063E">
      <w:pPr>
        <w:spacing w:after="0" w:line="240" w:lineRule="auto"/>
        <w:ind w:firstLine="709"/>
        <w:jc w:val="both"/>
      </w:pPr>
      <w:r>
        <w:lastRenderedPageBreak/>
        <w:t xml:space="preserve">Также в деятельности предприятия выявлены нарушения при ведении бухгалтерского учета, повлекшие искажения показателей по </w:t>
      </w:r>
      <w:proofErr w:type="spellStart"/>
      <w:r>
        <w:t>забалансовому</w:t>
      </w:r>
      <w:proofErr w:type="spellEnd"/>
      <w:r>
        <w:t xml:space="preserve"> счету. </w:t>
      </w:r>
    </w:p>
    <w:p w:rsidR="00326316" w:rsidRPr="00115AB2" w:rsidRDefault="00326316" w:rsidP="00326316">
      <w:pPr>
        <w:autoSpaceDE w:val="0"/>
        <w:autoSpaceDN w:val="0"/>
        <w:adjustRightInd w:val="0"/>
        <w:spacing w:after="0" w:line="235" w:lineRule="auto"/>
        <w:ind w:firstLine="709"/>
        <w:jc w:val="both"/>
      </w:pPr>
      <w:r>
        <w:t>П</w:t>
      </w:r>
      <w:r w:rsidRPr="00115AB2">
        <w:t xml:space="preserve">о результатам контрольного мероприятия директору </w:t>
      </w:r>
      <w:r w:rsidR="00641D76">
        <w:rPr>
          <w:rFonts w:eastAsia="Times New Roman"/>
          <w:lang w:eastAsia="ru-RU"/>
        </w:rPr>
        <w:t xml:space="preserve">предприятия было </w:t>
      </w:r>
      <w:r w:rsidRPr="00EA1D84">
        <w:rPr>
          <w:spacing w:val="-4"/>
        </w:rPr>
        <w:t>направлено представление, материалы проверки переданы в прокуратуру города.</w:t>
      </w:r>
    </w:p>
    <w:p w:rsidR="00326316" w:rsidRDefault="00641D76" w:rsidP="00326316">
      <w:pPr>
        <w:pStyle w:val="a3"/>
        <w:adjustRightInd w:val="0"/>
        <w:spacing w:after="0" w:line="235" w:lineRule="auto"/>
        <w:ind w:left="0" w:firstLine="709"/>
        <w:jc w:val="both"/>
      </w:pPr>
      <w:r>
        <w:t>О</w:t>
      </w:r>
      <w:r w:rsidR="00326316" w:rsidRPr="00115AB2">
        <w:t xml:space="preserve"> результатах контрольного мероприятия </w:t>
      </w:r>
      <w:r>
        <w:t xml:space="preserve">были </w:t>
      </w:r>
      <w:r w:rsidR="00326316" w:rsidRPr="00115AB2">
        <w:t>проинформирован</w:t>
      </w:r>
      <w:r w:rsidR="00326316">
        <w:t>ы</w:t>
      </w:r>
      <w:r w:rsidR="00326316" w:rsidRPr="00115AB2">
        <w:t xml:space="preserve"> </w:t>
      </w:r>
      <w:r w:rsidR="00326316">
        <w:t>глава муниципального образования «Город Саратов»,</w:t>
      </w:r>
      <w:r w:rsidR="00326316" w:rsidRPr="00115AB2">
        <w:t xml:space="preserve"> председатель Саратовской городской Думы</w:t>
      </w:r>
      <w:r w:rsidR="00326316">
        <w:t>.</w:t>
      </w:r>
    </w:p>
    <w:p w:rsidR="00326316" w:rsidRDefault="00326316" w:rsidP="00326316">
      <w:pPr>
        <w:pStyle w:val="a3"/>
        <w:adjustRightInd w:val="0"/>
        <w:spacing w:after="0" w:line="235" w:lineRule="auto"/>
        <w:ind w:left="0" w:firstLine="709"/>
        <w:jc w:val="both"/>
      </w:pPr>
    </w:p>
    <w:sectPr w:rsidR="00326316" w:rsidSect="00F34E6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C98"/>
    <w:rsid w:val="000A679C"/>
    <w:rsid w:val="001E55D9"/>
    <w:rsid w:val="001F025C"/>
    <w:rsid w:val="00222076"/>
    <w:rsid w:val="002C4733"/>
    <w:rsid w:val="00302E74"/>
    <w:rsid w:val="00326316"/>
    <w:rsid w:val="00366565"/>
    <w:rsid w:val="00416C06"/>
    <w:rsid w:val="004C2488"/>
    <w:rsid w:val="004E7FAB"/>
    <w:rsid w:val="00594262"/>
    <w:rsid w:val="005A5F63"/>
    <w:rsid w:val="005B7A2D"/>
    <w:rsid w:val="005C6296"/>
    <w:rsid w:val="005E405F"/>
    <w:rsid w:val="005E62D4"/>
    <w:rsid w:val="00641D76"/>
    <w:rsid w:val="00663F8B"/>
    <w:rsid w:val="0067749D"/>
    <w:rsid w:val="00745B90"/>
    <w:rsid w:val="007803B7"/>
    <w:rsid w:val="00780E22"/>
    <w:rsid w:val="007F063E"/>
    <w:rsid w:val="009414F2"/>
    <w:rsid w:val="00954C07"/>
    <w:rsid w:val="009D2C79"/>
    <w:rsid w:val="00A75B8E"/>
    <w:rsid w:val="00B02D25"/>
    <w:rsid w:val="00B5204D"/>
    <w:rsid w:val="00BB15A8"/>
    <w:rsid w:val="00CA327B"/>
    <w:rsid w:val="00CA3C98"/>
    <w:rsid w:val="00CE32F3"/>
    <w:rsid w:val="00D021EE"/>
    <w:rsid w:val="00DB12F0"/>
    <w:rsid w:val="00E6717F"/>
    <w:rsid w:val="00E85A62"/>
    <w:rsid w:val="00E918A4"/>
    <w:rsid w:val="00F34E6A"/>
    <w:rsid w:val="00F665A3"/>
    <w:rsid w:val="00F75DD7"/>
    <w:rsid w:val="00FA014E"/>
    <w:rsid w:val="00FC1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98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C98"/>
    <w:pPr>
      <w:ind w:left="720"/>
      <w:contextualSpacing/>
    </w:pPr>
  </w:style>
  <w:style w:type="paragraph" w:styleId="a4">
    <w:name w:val="Normal (Web)"/>
    <w:basedOn w:val="a"/>
    <w:unhideWhenUsed/>
    <w:qFormat/>
    <w:rsid w:val="00B5204D"/>
    <w:pPr>
      <w:spacing w:after="75" w:line="240" w:lineRule="auto"/>
    </w:pPr>
    <w:rPr>
      <w:rFonts w:ascii="Verdana" w:eastAsia="Times New Roman" w:hAnsi="Verdana"/>
      <w:color w:val="000000"/>
      <w:sz w:val="18"/>
      <w:szCs w:val="18"/>
      <w:lang w:eastAsia="ru-RU"/>
    </w:rPr>
  </w:style>
  <w:style w:type="paragraph" w:styleId="a5">
    <w:name w:val="No Spacing"/>
    <w:qFormat/>
    <w:rsid w:val="007803B7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">
    <w:name w:val="Стиль1"/>
    <w:basedOn w:val="a"/>
    <w:uiPriority w:val="99"/>
    <w:rsid w:val="00BB15A8"/>
    <w:pPr>
      <w:spacing w:after="0" w:line="240" w:lineRule="auto"/>
      <w:ind w:firstLine="709"/>
      <w:jc w:val="both"/>
    </w:pPr>
    <w:rPr>
      <w:rFonts w:eastAsia="Times New Roman"/>
      <w:bCs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kudryavtsevaia</dc:creator>
  <cp:keywords/>
  <dc:description/>
  <cp:lastModifiedBy>kudryavtsevaia</cp:lastModifiedBy>
  <cp:revision>26</cp:revision>
  <cp:lastPrinted>2020-08-26T13:44:00Z</cp:lastPrinted>
  <dcterms:created xsi:type="dcterms:W3CDTF">2020-08-26T11:24:00Z</dcterms:created>
  <dcterms:modified xsi:type="dcterms:W3CDTF">2021-02-16T14:19:00Z</dcterms:modified>
</cp:coreProperties>
</file>